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231D429" w:rsidR="007B5828" w:rsidRPr="00683994" w:rsidRDefault="002B6EF2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84F8958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2B6EF2">
              <w:rPr>
                <w:b/>
                <w:lang w:val="uk-UA"/>
              </w:rPr>
              <w:t>483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52368E88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684FB3">
        <w:rPr>
          <w:b/>
          <w:szCs w:val="28"/>
          <w:lang w:val="uk-UA"/>
        </w:rPr>
        <w:t>Леонтіюк І.І.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0DE13791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684FB3">
        <w:rPr>
          <w:szCs w:val="28"/>
          <w:lang w:val="uk-UA"/>
        </w:rPr>
        <w:t>Леонтіюк І.І</w:t>
      </w:r>
      <w:r w:rsidR="00A15B51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7273ABB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684FB3">
        <w:rPr>
          <w:szCs w:val="28"/>
          <w:lang w:val="uk-UA"/>
        </w:rPr>
        <w:t xml:space="preserve">Леонтіюк Ілоною Іванівною </w:t>
      </w:r>
      <w:r w:rsidR="00F36105" w:rsidRPr="00683994">
        <w:rPr>
          <w:szCs w:val="28"/>
          <w:lang w:val="uk-UA"/>
        </w:rPr>
        <w:t xml:space="preserve">засобами </w:t>
      </w:r>
      <w:r w:rsidR="00684FB3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BA10D1">
        <w:rPr>
          <w:szCs w:val="28"/>
          <w:lang w:val="uk-UA"/>
        </w:rPr>
        <w:t>25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22F91CB4" w:rsidR="00FF1A27" w:rsidRPr="00A15B51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A15B51">
        <w:rPr>
          <w:bCs/>
          <w:color w:val="000000" w:themeColor="text1"/>
          <w:szCs w:val="28"/>
          <w:lang w:val="uk-UA"/>
        </w:rPr>
        <w:t>ами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</w:t>
      </w:r>
      <w:r w:rsidR="00684FB3">
        <w:rPr>
          <w:bCs/>
          <w:color w:val="000000" w:themeColor="text1"/>
          <w:szCs w:val="28"/>
          <w:lang w:val="uk-UA"/>
        </w:rPr>
        <w:t>,</w:t>
      </w:r>
      <w:r w:rsidR="00A15B51">
        <w:rPr>
          <w:bCs/>
          <w:color w:val="000000" w:themeColor="text1"/>
          <w:szCs w:val="28"/>
          <w:lang w:val="uk-UA"/>
        </w:rPr>
        <w:t xml:space="preserve"> 10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</w:t>
      </w:r>
      <w:r w:rsidR="00FF1A27" w:rsidRPr="00A15B51">
        <w:rPr>
          <w:bCs/>
          <w:color w:val="000000" w:themeColor="text1"/>
          <w:szCs w:val="28"/>
          <w:lang w:val="uk-UA"/>
        </w:rPr>
        <w:t>прокурора окружної прокуратури, є</w:t>
      </w:r>
      <w:r w:rsidR="00A15B51" w:rsidRPr="00A15B51">
        <w:rPr>
          <w:bCs/>
          <w:color w:val="000000" w:themeColor="text1"/>
          <w:szCs w:val="28"/>
          <w:lang w:val="uk-UA"/>
        </w:rPr>
        <w:t>:</w:t>
      </w:r>
      <w:r w:rsidR="00FF1A27" w:rsidRPr="00A15B51">
        <w:rPr>
          <w:bCs/>
          <w:color w:val="000000" w:themeColor="text1"/>
          <w:szCs w:val="28"/>
          <w:lang w:val="uk-UA"/>
        </w:rPr>
        <w:t xml:space="preserve">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684FB3">
        <w:rPr>
          <w:bCs/>
          <w:color w:val="000000" w:themeColor="text1"/>
          <w:szCs w:val="28"/>
          <w:lang w:val="uk-UA"/>
        </w:rPr>
        <w:t xml:space="preserve"> </w:t>
      </w:r>
      <w:r w:rsidR="00A15B51" w:rsidRPr="00A15B51">
        <w:rPr>
          <w:bCs/>
          <w:color w:val="000000" w:themeColor="text1"/>
          <w:szCs w:val="28"/>
          <w:lang w:val="uk-UA"/>
        </w:rPr>
        <w:t>та копія декларації особи, уповноваженої на виконання функцій держави або місцевого самоврядування, за минулий рік, що подана відповідно до </w:t>
      </w:r>
      <w:hyperlink r:id="rId9" w:tgtFrame="_blank" w:history="1">
        <w:r w:rsidR="00A15B51" w:rsidRPr="00A15B51">
          <w:rPr>
            <w:color w:val="000000" w:themeColor="text1"/>
            <w:lang w:val="uk-UA"/>
          </w:rPr>
          <w:t>Закону України</w:t>
        </w:r>
      </w:hyperlink>
      <w:r w:rsidR="00A15B51" w:rsidRPr="00A15B51">
        <w:rPr>
          <w:bCs/>
          <w:color w:val="000000" w:themeColor="text1"/>
          <w:szCs w:val="28"/>
          <w:lang w:val="uk-UA"/>
        </w:rPr>
        <w:t> </w:t>
      </w:r>
      <w:r w:rsidR="00A15B51">
        <w:rPr>
          <w:bCs/>
          <w:color w:val="000000" w:themeColor="text1"/>
          <w:szCs w:val="28"/>
          <w:lang w:val="uk-UA"/>
        </w:rPr>
        <w:t>«</w:t>
      </w:r>
      <w:r w:rsidR="00A15B51" w:rsidRPr="00A15B51">
        <w:rPr>
          <w:bCs/>
          <w:color w:val="000000" w:themeColor="text1"/>
          <w:szCs w:val="28"/>
          <w:lang w:val="uk-UA"/>
        </w:rPr>
        <w:t>Про запобігання корупції</w:t>
      </w:r>
      <w:r w:rsidR="00A15B51">
        <w:rPr>
          <w:bCs/>
          <w:color w:val="000000" w:themeColor="text1"/>
          <w:szCs w:val="28"/>
          <w:lang w:val="uk-UA"/>
        </w:rPr>
        <w:t>».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 w:rsidRPr="00A15B51">
        <w:rPr>
          <w:bCs/>
          <w:color w:val="000000" w:themeColor="text1"/>
          <w:szCs w:val="28"/>
          <w:lang w:val="uk-UA"/>
        </w:rPr>
        <w:lastRenderedPageBreak/>
        <w:tab/>
      </w:r>
      <w:r w:rsidR="000E158C" w:rsidRPr="00A15B51">
        <w:rPr>
          <w:bCs/>
          <w:color w:val="000000" w:themeColor="text1"/>
          <w:spacing w:val="-2"/>
          <w:szCs w:val="28"/>
          <w:lang w:val="uk-UA"/>
        </w:rPr>
        <w:t>Згідно з частиною третьою статті 30 Закону до участі в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 xml:space="preserve">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DBC3849" w:rsidR="00A03362" w:rsidRPr="00683994" w:rsidRDefault="00A03362" w:rsidP="00474AA7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684FB3">
        <w:rPr>
          <w:szCs w:val="28"/>
          <w:lang w:val="uk-UA"/>
        </w:rPr>
        <w:t>Леонтіюк І.І.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684FB3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684FB3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386AF93A" w:rsidR="000E158C" w:rsidRPr="00474AA7" w:rsidRDefault="002612B7" w:rsidP="00474AA7">
      <w:pPr>
        <w:ind w:firstLine="708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684FB3">
        <w:rPr>
          <w:szCs w:val="28"/>
          <w:lang w:val="uk-UA"/>
        </w:rPr>
        <w:t>Леонтіюк І.І.</w:t>
      </w:r>
      <w:r w:rsidR="00684FB3" w:rsidRPr="00683994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684FB3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</w:t>
      </w:r>
    </w:p>
    <w:p w14:paraId="3CE855EC" w14:textId="50EFAD17" w:rsidR="00A15B51" w:rsidRPr="00474AA7" w:rsidRDefault="00BA10D1" w:rsidP="00474AA7">
      <w:pPr>
        <w:tabs>
          <w:tab w:val="left" w:pos="709"/>
        </w:tabs>
        <w:ind w:firstLine="708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Також</w:t>
      </w:r>
      <w:r w:rsidR="00474AA7" w:rsidRPr="00474AA7">
        <w:rPr>
          <w:bCs/>
          <w:color w:val="000000" w:themeColor="text1"/>
          <w:szCs w:val="28"/>
          <w:lang w:val="uk-UA"/>
        </w:rPr>
        <w:t>, в порушення пункту 10</w:t>
      </w:r>
      <w:r w:rsidR="00474AA7" w:rsidRPr="00474AA7">
        <w:rPr>
          <w:spacing w:val="-4"/>
          <w:szCs w:val="28"/>
          <w:lang w:val="uk-UA"/>
        </w:rPr>
        <w:t xml:space="preserve"> частини першої статті 30 Закону України «Про прокуратуру» </w:t>
      </w:r>
      <w:r w:rsidR="00684FB3">
        <w:rPr>
          <w:szCs w:val="28"/>
          <w:lang w:val="uk-UA"/>
        </w:rPr>
        <w:t>Леонтіюк І.І.</w:t>
      </w:r>
      <w:r w:rsidR="00474AA7" w:rsidRPr="00474AA7">
        <w:rPr>
          <w:spacing w:val="-4"/>
          <w:szCs w:val="28"/>
          <w:lang w:val="uk-UA"/>
        </w:rPr>
        <w:t xml:space="preserve"> не подано до Комісії копію декларації особи, уповноваженої на виконання функцій держави або місцевого самоврядування, за минулий рік, що подана відповідно до Закону України </w:t>
      </w:r>
      <w:r w:rsidR="00474AA7">
        <w:rPr>
          <w:spacing w:val="-4"/>
          <w:szCs w:val="28"/>
          <w:lang w:val="uk-UA"/>
        </w:rPr>
        <w:t>«</w:t>
      </w:r>
      <w:r w:rsidR="00474AA7" w:rsidRPr="00474AA7">
        <w:rPr>
          <w:spacing w:val="-4"/>
          <w:szCs w:val="28"/>
          <w:lang w:val="uk-UA"/>
        </w:rPr>
        <w:t>Про запобігання корупції</w:t>
      </w:r>
      <w:r w:rsidR="00474AA7">
        <w:rPr>
          <w:spacing w:val="-4"/>
          <w:szCs w:val="28"/>
          <w:lang w:val="uk-UA"/>
        </w:rPr>
        <w:t>».</w:t>
      </w:r>
    </w:p>
    <w:p w14:paraId="20CE9561" w14:textId="7AAC4FDD" w:rsidR="00774CD9" w:rsidRDefault="00BA10D1" w:rsidP="00774CD9">
      <w:pPr>
        <w:ind w:firstLine="567"/>
        <w:rPr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Крім того, </w:t>
      </w:r>
      <w:r w:rsidR="00774CD9">
        <w:rPr>
          <w:lang w:val="uk-UA"/>
        </w:rPr>
        <w:t xml:space="preserve">Леонтіюк І.І. надано до Комісії копію диплому спеціаліста </w:t>
      </w:r>
      <w:r w:rsidR="00774CD9">
        <w:rPr>
          <w:lang w:val="uk-UA"/>
        </w:rPr>
        <w:br/>
        <w:t xml:space="preserve">від 30 травня 2012 року серії РВ № 43662143 </w:t>
      </w:r>
      <w:r w:rsidR="00774CD9" w:rsidRPr="00683994">
        <w:rPr>
          <w:lang w:val="uk-UA"/>
        </w:rPr>
        <w:t xml:space="preserve">з додатками, виданих </w:t>
      </w:r>
      <w:r w:rsidR="00774CD9">
        <w:rPr>
          <w:lang w:val="uk-UA"/>
        </w:rPr>
        <w:t>Боровець І.І.</w:t>
      </w:r>
      <w:r w:rsidR="00774CD9" w:rsidRPr="00683994">
        <w:rPr>
          <w:lang w:val="uk-UA"/>
        </w:rPr>
        <w:t>, проте нею не додано жодного документу, який підтверджує зміну її прізвища.</w:t>
      </w:r>
    </w:p>
    <w:p w14:paraId="2EEC1296" w14:textId="15D02546" w:rsidR="00474AA7" w:rsidRDefault="00474AA7" w:rsidP="00474AA7">
      <w:pPr>
        <w:tabs>
          <w:tab w:val="left" w:pos="709"/>
        </w:tabs>
        <w:ind w:firstLine="708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45D73" w:rsidRPr="00474AA7">
        <w:rPr>
          <w:bCs/>
          <w:color w:val="000000" w:themeColor="text1"/>
          <w:szCs w:val="28"/>
          <w:lang w:val="uk-UA"/>
        </w:rPr>
        <w:t xml:space="preserve">Таким чином, </w:t>
      </w:r>
      <w:r w:rsidR="00684FB3">
        <w:rPr>
          <w:szCs w:val="28"/>
          <w:lang w:val="uk-UA"/>
        </w:rPr>
        <w:t>Леонтіюк І.І.</w:t>
      </w:r>
      <w:r w:rsidR="00D45D73" w:rsidRPr="00474AA7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 w:rsidR="00D45D73" w:rsidRPr="00474AA7">
        <w:rPr>
          <w:bCs/>
          <w:color w:val="000000" w:themeColor="text1"/>
          <w:szCs w:val="28"/>
          <w:lang w:val="uk-UA"/>
        </w:rPr>
        <w:br/>
        <w:t xml:space="preserve">статті 30 Закону щодо подання всіх документів, передбачених частиною першою цієї статті Закону. 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0974BEA3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684FB3">
        <w:rPr>
          <w:szCs w:val="28"/>
          <w:lang w:val="uk-UA"/>
        </w:rPr>
        <w:t xml:space="preserve">Леонтіюк </w:t>
      </w:r>
      <w:r w:rsidR="00774CD9">
        <w:rPr>
          <w:szCs w:val="28"/>
          <w:lang w:val="uk-UA"/>
        </w:rPr>
        <w:t xml:space="preserve">Ілоні Іванівні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12F9ABCB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684FB3">
        <w:rPr>
          <w:szCs w:val="28"/>
          <w:lang w:val="uk-UA"/>
        </w:rPr>
        <w:t>Леонтіюк І.І.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EC70E" w14:textId="77777777" w:rsidR="00D679AE" w:rsidRDefault="00D679AE">
      <w:r>
        <w:separator/>
      </w:r>
    </w:p>
  </w:endnote>
  <w:endnote w:type="continuationSeparator" w:id="0">
    <w:p w14:paraId="2CBF449B" w14:textId="77777777" w:rsidR="00D679AE" w:rsidRDefault="00D67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3079F" w14:textId="77777777" w:rsidR="00D679AE" w:rsidRDefault="00D679AE">
      <w:r>
        <w:separator/>
      </w:r>
    </w:p>
  </w:footnote>
  <w:footnote w:type="continuationSeparator" w:id="0">
    <w:p w14:paraId="11DC28EE" w14:textId="77777777" w:rsidR="00D679AE" w:rsidRDefault="00D67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57FBB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D7F83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B6EF2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3F34"/>
    <w:rsid w:val="00456C46"/>
    <w:rsid w:val="00457606"/>
    <w:rsid w:val="004578A4"/>
    <w:rsid w:val="00462447"/>
    <w:rsid w:val="00471A5C"/>
    <w:rsid w:val="004742B2"/>
    <w:rsid w:val="00474AA7"/>
    <w:rsid w:val="004A5263"/>
    <w:rsid w:val="004A7CDA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2210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84FB3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74CD9"/>
    <w:rsid w:val="00780216"/>
    <w:rsid w:val="00783916"/>
    <w:rsid w:val="0079128A"/>
    <w:rsid w:val="0079135E"/>
    <w:rsid w:val="00792795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1484"/>
    <w:rsid w:val="008256E6"/>
    <w:rsid w:val="00834427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14FB6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15B51"/>
    <w:rsid w:val="00A31FB3"/>
    <w:rsid w:val="00A4141F"/>
    <w:rsid w:val="00A50A50"/>
    <w:rsid w:val="00A5116B"/>
    <w:rsid w:val="00A52148"/>
    <w:rsid w:val="00A53C0B"/>
    <w:rsid w:val="00A63B42"/>
    <w:rsid w:val="00A92393"/>
    <w:rsid w:val="00A93A17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10D1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679AE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700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3449</Words>
  <Characters>1966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2025-08-12T06:33:00Z</cp:lastPrinted>
  <dcterms:created xsi:type="dcterms:W3CDTF">2025-07-15T09:44:00Z</dcterms:created>
  <dcterms:modified xsi:type="dcterms:W3CDTF">2025-08-13T15:40:00Z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